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B649" w14:textId="77777777" w:rsidR="00087571" w:rsidRPr="00087571" w:rsidRDefault="00087571" w:rsidP="0008757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7571">
        <w:rPr>
          <w:rFonts w:ascii="Times New Roman" w:hAnsi="Times New Roman" w:cs="Times New Roman"/>
          <w:b/>
          <w:sz w:val="24"/>
        </w:rPr>
        <w:t>Санкт-Петербургский университет ГПС МЧС России провёл секцию «Техносферная безопасность в Арктике» в рамках VIII Международной научно-практической конференции «Вселенная белого медведя: эффективное сотрудничество в Арктике»</w:t>
      </w:r>
    </w:p>
    <w:p w14:paraId="35C8080E" w14:textId="77777777" w:rsidR="00D61735" w:rsidRDefault="00D61735" w:rsidP="00D617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C4BEC">
        <w:rPr>
          <w:rFonts w:ascii="Times New Roman" w:hAnsi="Times New Roman" w:cs="Times New Roman"/>
          <w:sz w:val="24"/>
          <w:szCs w:val="24"/>
        </w:rPr>
        <w:t>-21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C4BEC">
        <w:rPr>
          <w:rFonts w:ascii="Times New Roman" w:hAnsi="Times New Roman" w:cs="Times New Roman"/>
          <w:sz w:val="24"/>
          <w:szCs w:val="24"/>
        </w:rPr>
        <w:t>прошла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BEC">
        <w:rPr>
          <w:rFonts w:ascii="Times New Roman" w:hAnsi="Times New Roman" w:cs="Times New Roman"/>
          <w:sz w:val="24"/>
          <w:szCs w:val="24"/>
        </w:rPr>
        <w:t>четы</w:t>
      </w:r>
      <w:r>
        <w:rPr>
          <w:rFonts w:ascii="Times New Roman" w:hAnsi="Times New Roman" w:cs="Times New Roman"/>
          <w:sz w:val="24"/>
          <w:szCs w:val="24"/>
        </w:rPr>
        <w:t>рехдневная программа VIII Международной научно-практической конференции «Вселенная белого медведя: эффективное сотрудничество в Арктике</w:t>
      </w:r>
      <w:r w:rsidR="008C4BE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Мероприятие одновременно проходи</w:t>
      </w:r>
      <w:r w:rsidR="008C4BEC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в трех городах – Москве, Санкт-Петербурге и Анадыре.</w:t>
      </w:r>
    </w:p>
    <w:p w14:paraId="55E9CC8A" w14:textId="77777777" w:rsidR="00D61735" w:rsidRDefault="00D61735" w:rsidP="00D617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является знаковым мероприятием в области всестороннего изучения, сохранения и использования ресурсного потенциала арктических экосистем с целью повышения эффективности научно-технологического и социально-экономического развития Арктических регионов России.</w:t>
      </w:r>
    </w:p>
    <w:p w14:paraId="0558A09B" w14:textId="77777777" w:rsidR="00FE514B" w:rsidRPr="00FE514B" w:rsidRDefault="00FE514B" w:rsidP="00FE5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4B">
        <w:rPr>
          <w:rFonts w:ascii="Times New Roman" w:hAnsi="Times New Roman" w:cs="Times New Roman"/>
          <w:sz w:val="24"/>
          <w:szCs w:val="24"/>
        </w:rPr>
        <w:t xml:space="preserve">В рамках конференции Санкт-Петербургский университет ГПС МЧС России </w:t>
      </w:r>
      <w:r w:rsidR="008C4BEC">
        <w:rPr>
          <w:rFonts w:ascii="Times New Roman" w:hAnsi="Times New Roman" w:cs="Times New Roman"/>
          <w:sz w:val="24"/>
          <w:szCs w:val="24"/>
        </w:rPr>
        <w:t xml:space="preserve">21 марта </w:t>
      </w:r>
      <w:r w:rsidRPr="00FE514B">
        <w:rPr>
          <w:rFonts w:ascii="Times New Roman" w:hAnsi="Times New Roman" w:cs="Times New Roman"/>
          <w:sz w:val="24"/>
          <w:szCs w:val="24"/>
        </w:rPr>
        <w:t>провёл секцию «Техносферная безопасность в Арктике», на которой были рассмотрены разнообразные аспекты обеспечения безопасности людей, населённых пунктов, промышленных объектов и транспортной инфраструктуры в Арктической зоне Российской Федерации.</w:t>
      </w:r>
    </w:p>
    <w:p w14:paraId="3415FEF3" w14:textId="77777777" w:rsidR="00D61735" w:rsidRDefault="00D61735" w:rsidP="00D6173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приветственном слове заместитель главы МЧС России </w:t>
      </w:r>
      <w:r>
        <w:rPr>
          <w:rFonts w:ascii="Times New Roman" w:hAnsi="Times New Roman" w:cs="Times New Roman"/>
          <w:b/>
          <w:sz w:val="24"/>
          <w:szCs w:val="24"/>
        </w:rPr>
        <w:t>Илья Денисов</w:t>
      </w:r>
      <w:r>
        <w:rPr>
          <w:rFonts w:ascii="Times New Roman" w:hAnsi="Times New Roman" w:cs="Times New Roman"/>
          <w:sz w:val="24"/>
          <w:szCs w:val="24"/>
        </w:rPr>
        <w:t xml:space="preserve"> подчеркнул значимость и актуальность Арктической тематики: «</w:t>
      </w:r>
      <w:r>
        <w:rPr>
          <w:rFonts w:ascii="Times New Roman" w:hAnsi="Times New Roman" w:cs="Times New Roman"/>
          <w:i/>
          <w:sz w:val="24"/>
          <w:szCs w:val="24"/>
        </w:rPr>
        <w:t>Уязвимость арктического региона перед внешними воздействиями требует особого внимания. Чрезвычайные ситуации, будь то природные катаклизмы или техногенные аварии, могут нанести непоправимый ущерб экосистемам, экономике и социальной стабильности региона. Комплексность и разнообразие задач в области государственной политики России в Арктике обусловили развёрнутую программу и широкий состав участников Секции».</w:t>
      </w:r>
    </w:p>
    <w:p w14:paraId="4AE2834C" w14:textId="77777777" w:rsidR="00D61735" w:rsidRDefault="00D61735" w:rsidP="00D6173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«Современный этап развития Российской Федерации предполагает интенсивное развитие ее Арктической зоны. Арктическая зона Российской Федерации является геостратегической территорией, имеющей ключевое значение для обеспечения реализации национальных интересов и национальной безопасности России в Арктике»</w:t>
      </w:r>
      <w:r>
        <w:rPr>
          <w:rFonts w:ascii="Times New Roman" w:hAnsi="Times New Roman" w:cs="Times New Roman"/>
          <w:sz w:val="24"/>
          <w:szCs w:val="24"/>
        </w:rPr>
        <w:t xml:space="preserve">, – отметил начальник Санкт-Петербургского университета ГПС МЧС России </w:t>
      </w:r>
      <w:r>
        <w:rPr>
          <w:rFonts w:ascii="Times New Roman" w:hAnsi="Times New Roman" w:cs="Times New Roman"/>
          <w:b/>
          <w:sz w:val="24"/>
          <w:szCs w:val="24"/>
        </w:rPr>
        <w:t>Богдан Гавкалюк</w:t>
      </w:r>
      <w:r>
        <w:rPr>
          <w:rFonts w:ascii="Times New Roman" w:hAnsi="Times New Roman" w:cs="Times New Roman"/>
          <w:sz w:val="24"/>
          <w:szCs w:val="24"/>
        </w:rPr>
        <w:t>, – «</w:t>
      </w:r>
      <w:r>
        <w:rPr>
          <w:rFonts w:ascii="Times New Roman" w:hAnsi="Times New Roman" w:cs="Times New Roman"/>
          <w:i/>
          <w:sz w:val="24"/>
          <w:szCs w:val="24"/>
        </w:rPr>
        <w:t xml:space="preserve">Уверен, что сегодня специалистами будет дана объективная оценка предрасположенности территории к возникновению опасных техногенных процессов и явлений, что в дальнейшем может стать составляющей широкого круга прикладных задач». </w:t>
      </w:r>
    </w:p>
    <w:p w14:paraId="6ED3DE56" w14:textId="5B5761BB" w:rsidR="00FE514B" w:rsidRPr="00FE514B" w:rsidRDefault="00D61735" w:rsidP="00D617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14B" w:rsidRPr="00D61735">
        <w:rPr>
          <w:rFonts w:ascii="Times New Roman" w:hAnsi="Times New Roman" w:cs="Times New Roman"/>
          <w:i/>
          <w:sz w:val="24"/>
          <w:szCs w:val="24"/>
        </w:rPr>
        <w:t>«Хочу отметить, что сегодня в Международной организации гражданской обороны (МОГО) состоит 61 одна страна, и вопросы, которые сегодня приняты к обсуждению, несомненно, являются частью политических интересов этих стран. МОГО всегда открыта для сотрудничества в данном направлении, в том числе и по линии научно-образовательного комитета»,</w:t>
      </w:r>
      <w:r w:rsidR="00FE514B" w:rsidRPr="00FE514B">
        <w:rPr>
          <w:rFonts w:ascii="Times New Roman" w:hAnsi="Times New Roman" w:cs="Times New Roman"/>
          <w:sz w:val="24"/>
          <w:szCs w:val="24"/>
        </w:rPr>
        <w:t xml:space="preserve"> – </w:t>
      </w:r>
      <w:r w:rsidR="00E64D58" w:rsidRPr="00E64D58">
        <w:rPr>
          <w:rFonts w:ascii="Times New Roman" w:hAnsi="Times New Roman" w:cs="Times New Roman"/>
          <w:sz w:val="24"/>
          <w:szCs w:val="24"/>
        </w:rPr>
        <w:t>подчеркнул</w:t>
      </w:r>
      <w:r w:rsidR="00E64D58">
        <w:rPr>
          <w:rFonts w:ascii="Times New Roman" w:hAnsi="Times New Roman" w:cs="Times New Roman"/>
          <w:sz w:val="24"/>
          <w:szCs w:val="24"/>
        </w:rPr>
        <w:t xml:space="preserve"> </w:t>
      </w:r>
      <w:r w:rsidR="00FE514B" w:rsidRPr="00FE514B">
        <w:rPr>
          <w:rFonts w:ascii="Times New Roman" w:hAnsi="Times New Roman" w:cs="Times New Roman"/>
          <w:sz w:val="24"/>
          <w:szCs w:val="24"/>
        </w:rPr>
        <w:t xml:space="preserve">исполняющий обязанности Генерального секретаря МОГО </w:t>
      </w:r>
      <w:r w:rsidR="00FE514B" w:rsidRPr="00D61735">
        <w:rPr>
          <w:rFonts w:ascii="Times New Roman" w:hAnsi="Times New Roman" w:cs="Times New Roman"/>
          <w:b/>
          <w:sz w:val="24"/>
          <w:szCs w:val="24"/>
        </w:rPr>
        <w:t>Роман Лапин</w:t>
      </w:r>
      <w:r w:rsidR="00FE514B" w:rsidRPr="00FE514B">
        <w:rPr>
          <w:rFonts w:ascii="Times New Roman" w:hAnsi="Times New Roman" w:cs="Times New Roman"/>
          <w:sz w:val="24"/>
          <w:szCs w:val="24"/>
        </w:rPr>
        <w:t>.</w:t>
      </w:r>
    </w:p>
    <w:p w14:paraId="51058061" w14:textId="77777777" w:rsidR="00FE514B" w:rsidRPr="00FE514B" w:rsidRDefault="00FE514B" w:rsidP="00FE5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4B">
        <w:rPr>
          <w:rFonts w:ascii="Times New Roman" w:hAnsi="Times New Roman" w:cs="Times New Roman"/>
          <w:sz w:val="24"/>
          <w:szCs w:val="24"/>
        </w:rPr>
        <w:t>Важным событием стало заключение соглашения между Санкт-Петербургским университетом ГПС МЧС России и Правительством Чукотского автономного округа, Федеральным государственным бюджетным учреждением «Информационно-аналитический центр поддержки заповедного дела» и автономной некоммерческой организацией «Экологический центр «Экофактор».</w:t>
      </w:r>
    </w:p>
    <w:p w14:paraId="5B1ADBE2" w14:textId="77777777" w:rsidR="00FE514B" w:rsidRPr="00FE514B" w:rsidRDefault="00FE514B" w:rsidP="00FE5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4B">
        <w:rPr>
          <w:rFonts w:ascii="Times New Roman" w:hAnsi="Times New Roman" w:cs="Times New Roman"/>
          <w:sz w:val="24"/>
          <w:szCs w:val="24"/>
        </w:rPr>
        <w:t xml:space="preserve">Настоящее соглашение призвано установить партнёрские отношения между сторонами с целью совместной организации и проведения конференции, включая организацию </w:t>
      </w:r>
      <w:r w:rsidRPr="00FE514B">
        <w:rPr>
          <w:rFonts w:ascii="Times New Roman" w:hAnsi="Times New Roman" w:cs="Times New Roman"/>
          <w:sz w:val="24"/>
          <w:szCs w:val="24"/>
        </w:rPr>
        <w:lastRenderedPageBreak/>
        <w:t>мероприятий, проводимых на базе вуза, совместную подготовку и реализацию деловой программы, а также сопутствующих мероприятий.</w:t>
      </w:r>
    </w:p>
    <w:p w14:paraId="3072545B" w14:textId="77777777" w:rsidR="00FE514B" w:rsidRPr="00FE514B" w:rsidRDefault="00FE514B" w:rsidP="00FE5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4B">
        <w:rPr>
          <w:rFonts w:ascii="Times New Roman" w:hAnsi="Times New Roman" w:cs="Times New Roman"/>
          <w:sz w:val="24"/>
          <w:szCs w:val="24"/>
        </w:rPr>
        <w:t>В рамках программы секции «Техносферная безопасность в Арктике» была также предусмотрена организация молодёжной сессии с элементами интеллектуальной игры, целью которой являлось привлечение внимания подрастающего поколения к вопросам обеспечения комплексной безопасности в арктических регионах России.</w:t>
      </w:r>
    </w:p>
    <w:p w14:paraId="2D1AE613" w14:textId="77777777" w:rsidR="00FE514B" w:rsidRPr="00FE514B" w:rsidRDefault="00FE514B" w:rsidP="00FE5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4B">
        <w:rPr>
          <w:rFonts w:ascii="Times New Roman" w:hAnsi="Times New Roman" w:cs="Times New Roman"/>
          <w:sz w:val="24"/>
          <w:szCs w:val="24"/>
        </w:rPr>
        <w:t>Кроме того, была проведена отдельная сессия, посвящённая экстремальной медицине и первой помощи в Арктике. Эксперты обсудили вопросы правовой политики, пропаганды, обучения и популяризации знаний в области оказания первой помощи для обеспечения безопасности людей в Арктической зоне Российской Федерации.</w:t>
      </w:r>
    </w:p>
    <w:p w14:paraId="7BF93786" w14:textId="77777777" w:rsidR="00FE514B" w:rsidRPr="00FE514B" w:rsidRDefault="00FE514B" w:rsidP="00FE5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4B">
        <w:rPr>
          <w:rFonts w:ascii="Times New Roman" w:hAnsi="Times New Roman" w:cs="Times New Roman"/>
          <w:sz w:val="24"/>
          <w:szCs w:val="24"/>
        </w:rPr>
        <w:t>Особое внимание было уделено эффективным алгоритмам оказания первой помощи при проведении аварийно-спасательных и других неотложных работ при ликвидации чрезвычайных ситуаций природного и техногенного характера. Также были рассмотрены вопросы подготовки пожарных и спасателей к оказанию первой помощи в Арктической зоне Российской Федерации.</w:t>
      </w:r>
    </w:p>
    <w:p w14:paraId="22D3FA9B" w14:textId="77777777" w:rsidR="00FE514B" w:rsidRPr="00FE514B" w:rsidRDefault="00FE514B" w:rsidP="00FE5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4B">
        <w:rPr>
          <w:rFonts w:ascii="Times New Roman" w:hAnsi="Times New Roman" w:cs="Times New Roman"/>
          <w:sz w:val="24"/>
          <w:szCs w:val="24"/>
        </w:rPr>
        <w:t xml:space="preserve">Данное научное событие объединило на площадке в Санкт-Петербурге более сотни представителей органов государственной власти, предпринимателей, научного и экспертного сообщества, общественных организаций, средств массовой информации и зарубежных представителей – Российско-Сербского гуманитарного центра, Российско-Армянский центра гуманитарного реагирования. Также в мероприятии приял участие Генеральный Консул Республики Союз Мьянма в Санкт-Петербурге г-н Аун </w:t>
      </w:r>
      <w:proofErr w:type="spellStart"/>
      <w:r w:rsidRPr="00FE514B">
        <w:rPr>
          <w:rFonts w:ascii="Times New Roman" w:hAnsi="Times New Roman" w:cs="Times New Roman"/>
          <w:sz w:val="24"/>
          <w:szCs w:val="24"/>
        </w:rPr>
        <w:t>Пхей</w:t>
      </w:r>
      <w:proofErr w:type="spellEnd"/>
      <w:r w:rsidRPr="00FE514B">
        <w:rPr>
          <w:rFonts w:ascii="Times New Roman" w:hAnsi="Times New Roman" w:cs="Times New Roman"/>
          <w:sz w:val="24"/>
          <w:szCs w:val="24"/>
        </w:rPr>
        <w:t xml:space="preserve"> Тэ.</w:t>
      </w:r>
    </w:p>
    <w:p w14:paraId="3941C794" w14:textId="77777777" w:rsidR="00A94827" w:rsidRPr="00087571" w:rsidRDefault="00BE1DD2" w:rsidP="00FE5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E514B" w:rsidRPr="00FE514B">
        <w:rPr>
          <w:rFonts w:ascii="Times New Roman" w:hAnsi="Times New Roman" w:cs="Times New Roman"/>
          <w:sz w:val="24"/>
          <w:szCs w:val="24"/>
        </w:rPr>
        <w:t>лощадка дала уникальную возможность обменяться опытом, знаниями и идеями, направленными на повышение уровня безопасности в Арктическом региона.</w:t>
      </w:r>
    </w:p>
    <w:sectPr w:rsidR="00A94827" w:rsidRPr="0008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18B"/>
    <w:rsid w:val="0004418B"/>
    <w:rsid w:val="00087571"/>
    <w:rsid w:val="001B546B"/>
    <w:rsid w:val="003B1379"/>
    <w:rsid w:val="003B5230"/>
    <w:rsid w:val="00654555"/>
    <w:rsid w:val="00831C49"/>
    <w:rsid w:val="008B1A6A"/>
    <w:rsid w:val="008C4BEC"/>
    <w:rsid w:val="008F586D"/>
    <w:rsid w:val="00A94827"/>
    <w:rsid w:val="00B1023E"/>
    <w:rsid w:val="00BE1DD2"/>
    <w:rsid w:val="00D61735"/>
    <w:rsid w:val="00DC201C"/>
    <w:rsid w:val="00E64D58"/>
    <w:rsid w:val="00EF6893"/>
    <w:rsid w:val="00F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979E"/>
  <w15:docId w15:val="{3CB698C6-B9BF-4D71-8F02-C1ABE3D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</dc:creator>
  <cp:lastModifiedBy>Никита Куликов</cp:lastModifiedBy>
  <cp:revision>7</cp:revision>
  <dcterms:created xsi:type="dcterms:W3CDTF">2025-03-22T14:48:00Z</dcterms:created>
  <dcterms:modified xsi:type="dcterms:W3CDTF">2025-03-25T07:39:00Z</dcterms:modified>
</cp:coreProperties>
</file>